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962448"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7E680C" w:rsidP="00F2301A">
      <w:pPr>
        <w:pStyle w:val="NoSpacing"/>
        <w:shd w:val="clear" w:color="auto" w:fill="C6D9F1" w:themeFill="text2" w:themeFillTint="33"/>
        <w:ind w:left="-993" w:right="-897"/>
        <w:rPr>
          <w:b/>
          <w:lang w:val="en-US"/>
        </w:rPr>
      </w:pPr>
      <w:r w:rsidRPr="007E680C">
        <w:rPr>
          <w:b/>
          <w:lang w:val="en-US"/>
        </w:rPr>
        <w:t>Regulation 7</w:t>
      </w:r>
      <w:r w:rsidR="00D252AB">
        <w:rPr>
          <w:b/>
          <w:lang w:val="en-US"/>
        </w:rPr>
        <w:t>7</w:t>
      </w:r>
      <w:r w:rsidRPr="007E680C">
        <w:rPr>
          <w:b/>
          <w:lang w:val="en-US"/>
        </w:rPr>
        <w:t xml:space="preserve"> – </w:t>
      </w:r>
      <w:r w:rsidR="00D252AB">
        <w:rPr>
          <w:b/>
          <w:lang w:val="en-US"/>
        </w:rPr>
        <w:t>Permeability</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Pr="007C1D5A">
        <w:rPr>
          <w:rFonts w:cs="Calibri"/>
          <w:b/>
          <w:i/>
          <w:sz w:val="20"/>
        </w:rPr>
        <w:t>7</w:t>
      </w:r>
      <w:r w:rsidR="00D252AB">
        <w:rPr>
          <w:rFonts w:cs="Calibri"/>
          <w:b/>
          <w:i/>
          <w:sz w:val="20"/>
        </w:rPr>
        <w:t>7</w:t>
      </w:r>
      <w:r w:rsidRPr="007C1D5A">
        <w:rPr>
          <w:rFonts w:cs="Calibri"/>
          <w:b/>
          <w:i/>
          <w:sz w:val="20"/>
        </w:rPr>
        <w:t xml:space="preserve"> </w:t>
      </w:r>
      <w:r w:rsidR="0069563D">
        <w:rPr>
          <w:rFonts w:cs="Calibri"/>
          <w:b/>
          <w:i/>
          <w:sz w:val="20"/>
        </w:rPr>
        <w:t>–</w:t>
      </w:r>
      <w:r w:rsidRPr="007C1D5A">
        <w:rPr>
          <w:rFonts w:cs="Calibri"/>
          <w:sz w:val="20"/>
        </w:rPr>
        <w:t xml:space="preserve"> </w:t>
      </w:r>
      <w:r w:rsidR="00D252AB">
        <w:rPr>
          <w:rFonts w:cs="Calibri"/>
          <w:b/>
          <w:i/>
          <w:sz w:val="20"/>
        </w:rPr>
        <w:t>Permeability</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D252AB">
            <w:pPr>
              <w:contextualSpacing/>
              <w:rPr>
                <w:b/>
                <w:sz w:val="20"/>
                <w:szCs w:val="20"/>
              </w:rPr>
            </w:pPr>
            <w:r w:rsidRPr="007E680C">
              <w:rPr>
                <w:sz w:val="20"/>
              </w:rPr>
              <w:t xml:space="preserve">To </w:t>
            </w:r>
            <w:r w:rsidR="00D252AB">
              <w:rPr>
                <w:sz w:val="20"/>
              </w:rPr>
              <w:t>reduce the impact of increased stormwater run-off on the drainage system and to facilitate on-site stormwater infiltration.</w:t>
            </w:r>
          </w:p>
        </w:tc>
      </w:tr>
    </w:tbl>
    <w:p w:rsidR="007C1D5A" w:rsidRDefault="007C1D5A" w:rsidP="007C1D5A">
      <w:pPr>
        <w:spacing w:after="0" w:line="240" w:lineRule="auto"/>
        <w:ind w:left="-992"/>
        <w:jc w:val="both"/>
        <w:rPr>
          <w:rFonts w:cs="Calibri"/>
          <w:sz w:val="12"/>
        </w:rPr>
      </w:pPr>
    </w:p>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BD33F4" w:rsidP="00BD33F4">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7E680C" w:rsidRDefault="00D252AB" w:rsidP="00D252AB">
            <w:pPr>
              <w:ind w:left="34"/>
              <w:rPr>
                <w:b/>
                <w:i/>
                <w:sz w:val="20"/>
              </w:rPr>
            </w:pPr>
            <w:r>
              <w:rPr>
                <w:b/>
                <w:i/>
                <w:sz w:val="20"/>
              </w:rPr>
              <w:t>Permeability</w:t>
            </w:r>
            <w:r w:rsidR="00F2301A">
              <w:rPr>
                <w:b/>
                <w:i/>
                <w:sz w:val="20"/>
              </w:rPr>
              <w:t xml:space="preserve"> is</w:t>
            </w:r>
            <w:r w:rsidR="007E680C">
              <w:rPr>
                <w:b/>
                <w:i/>
                <w:sz w:val="20"/>
              </w:rPr>
              <w:t xml:space="preserve"> </w:t>
            </w:r>
            <w:r w:rsidR="00006C0C">
              <w:rPr>
                <w:b/>
                <w:i/>
                <w:sz w:val="20"/>
              </w:rPr>
              <w:t>___________% (</w:t>
            </w:r>
            <w:proofErr w:type="spellStart"/>
            <w:r w:rsidR="00006C0C">
              <w:rPr>
                <w:b/>
                <w:i/>
                <w:sz w:val="20"/>
              </w:rPr>
              <w:t>ie</w:t>
            </w:r>
            <w:proofErr w:type="spellEnd"/>
            <w:r w:rsidR="00006C0C">
              <w:rPr>
                <w:b/>
                <w:i/>
                <w:sz w:val="20"/>
              </w:rPr>
              <w:t xml:space="preserve"> ___________ </w:t>
            </w:r>
            <w:proofErr w:type="spellStart"/>
            <w:r w:rsidR="00006C0C">
              <w:rPr>
                <w:b/>
                <w:i/>
                <w:sz w:val="20"/>
              </w:rPr>
              <w:t>sqm</w:t>
            </w:r>
            <w:proofErr w:type="spellEnd"/>
            <w:r w:rsidR="00006C0C">
              <w:rPr>
                <w:b/>
                <w:i/>
                <w:sz w:val="20"/>
              </w:rPr>
              <w:t xml:space="preserve">) </w:t>
            </w:r>
            <w:r w:rsidR="007E680C" w:rsidRPr="00F2301A">
              <w:rPr>
                <w:b/>
                <w:i/>
                <w:color w:val="FF0000"/>
                <w:sz w:val="20"/>
                <w:u w:val="single"/>
              </w:rPr>
              <w:t>in lieu</w:t>
            </w:r>
            <w:r w:rsidR="007E680C" w:rsidRPr="00F2301A">
              <w:rPr>
                <w:b/>
                <w:i/>
                <w:color w:val="FF0000"/>
                <w:sz w:val="20"/>
              </w:rPr>
              <w:t xml:space="preserve"> </w:t>
            </w:r>
            <w:r w:rsidR="007E680C">
              <w:rPr>
                <w:b/>
                <w:i/>
                <w:sz w:val="20"/>
              </w:rPr>
              <w:t xml:space="preserve">of </w:t>
            </w:r>
            <w:r w:rsidR="00006C0C">
              <w:rPr>
                <w:b/>
                <w:i/>
                <w:sz w:val="20"/>
              </w:rPr>
              <w:t>___________% (</w:t>
            </w:r>
            <w:proofErr w:type="spellStart"/>
            <w:r w:rsidR="00006C0C">
              <w:rPr>
                <w:b/>
                <w:i/>
                <w:sz w:val="20"/>
              </w:rPr>
              <w:t>ie</w:t>
            </w:r>
            <w:proofErr w:type="spellEnd"/>
            <w:r w:rsidR="00006C0C">
              <w:rPr>
                <w:b/>
                <w:i/>
                <w:sz w:val="20"/>
              </w:rPr>
              <w:t xml:space="preserve"> ___________ </w:t>
            </w:r>
            <w:proofErr w:type="spellStart"/>
            <w:r w:rsidR="00006C0C">
              <w:rPr>
                <w:b/>
                <w:i/>
                <w:sz w:val="20"/>
              </w:rPr>
              <w:t>sqm</w:t>
            </w:r>
            <w:proofErr w:type="spellEnd"/>
            <w:r w:rsidR="00006C0C">
              <w:rPr>
                <w:b/>
                <w:i/>
                <w:sz w:val="20"/>
              </w:rPr>
              <w:t>)</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D252AB">
              <w:rPr>
                <w:b/>
                <w:color w:val="FFFFFF"/>
                <w:sz w:val="20"/>
                <w:szCs w:val="20"/>
              </w:rPr>
              <w:t>Regulation 77</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sidR="00D252AB">
              <w:rPr>
                <w:sz w:val="20"/>
              </w:rPr>
              <w:t>amount of impermeable surfaces would be consistent with that of existing development on the allotment, if applicable; or</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006C0C" w:rsidP="00A06D50">
            <w:pPr>
              <w:pStyle w:val="ListParagraph"/>
              <w:numPr>
                <w:ilvl w:val="0"/>
                <w:numId w:val="2"/>
              </w:numPr>
              <w:spacing w:after="0" w:line="240" w:lineRule="auto"/>
              <w:rPr>
                <w:sz w:val="20"/>
              </w:rPr>
            </w:pPr>
            <w:r>
              <w:rPr>
                <w:sz w:val="20"/>
              </w:rPr>
              <w:t xml:space="preserve">The </w:t>
            </w:r>
            <w:r w:rsidR="001165D1">
              <w:rPr>
                <w:sz w:val="20"/>
              </w:rPr>
              <w:t>capacity of the drainage network servicing the allotment is able to accommodate the additional stormwater that the development will cause; or</w:t>
            </w:r>
          </w:p>
          <w:p w:rsidR="00A06D50" w:rsidRDefault="00A06D50" w:rsidP="00A06D50">
            <w:pPr>
              <w:spacing w:after="0" w:line="240" w:lineRule="auto"/>
              <w:ind w:left="394" w:hanging="360"/>
              <w:rPr>
                <w:b/>
                <w:sz w:val="20"/>
              </w:rPr>
            </w:pPr>
            <w:r w:rsidRPr="00A06D50">
              <w:rPr>
                <w:b/>
                <w:sz w:val="20"/>
              </w:rPr>
              <w:t>Comment:</w:t>
            </w: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F2301A" w:rsidRDefault="001165D1" w:rsidP="00F2301A">
            <w:pPr>
              <w:pStyle w:val="ListParagraph"/>
              <w:numPr>
                <w:ilvl w:val="0"/>
                <w:numId w:val="2"/>
              </w:numPr>
              <w:spacing w:after="0" w:line="240" w:lineRule="auto"/>
              <w:rPr>
                <w:sz w:val="20"/>
              </w:rPr>
            </w:pPr>
            <w:r>
              <w:rPr>
                <w:sz w:val="20"/>
              </w:rPr>
              <w:t>On-</w:t>
            </w:r>
            <w:r w:rsidR="00006C0C">
              <w:rPr>
                <w:sz w:val="20"/>
              </w:rPr>
              <w:t xml:space="preserve">site </w:t>
            </w:r>
            <w:r>
              <w:rPr>
                <w:sz w:val="20"/>
              </w:rPr>
              <w:t>stormwater retention is able to accommodate the additional stormwater that the development will cause.</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D252AB">
            <w:pPr>
              <w:tabs>
                <w:tab w:val="left" w:pos="4680"/>
              </w:tabs>
              <w:spacing w:after="40"/>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Regulation 7</w:t>
            </w:r>
            <w:r w:rsidR="00D252AB">
              <w:rPr>
                <w:rFonts w:asciiTheme="minorHAnsi" w:hAnsiTheme="minorHAnsi"/>
                <w:sz w:val="18"/>
                <w:szCs w:val="18"/>
              </w:rPr>
              <w:t>7</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48" w:rsidRDefault="00962448" w:rsidP="00404C08">
      <w:pPr>
        <w:spacing w:after="0" w:line="240" w:lineRule="auto"/>
      </w:pPr>
      <w:r>
        <w:separator/>
      </w:r>
    </w:p>
  </w:endnote>
  <w:endnote w:type="continuationSeparator" w:id="0">
    <w:p w:rsidR="00962448" w:rsidRDefault="00962448"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CB2D5D">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CB2D5D">
      <w:rPr>
        <w:noProof/>
        <w:sz w:val="16"/>
      </w:rPr>
      <w:t>2</w:t>
    </w:r>
    <w:r w:rsidR="00404C08">
      <w:rPr>
        <w:sz w:val="16"/>
      </w:rPr>
      <w:fldChar w:fldCharType="end"/>
    </w:r>
  </w:p>
  <w:p w:rsidR="007815D7" w:rsidRPr="00404C08" w:rsidRDefault="00962448"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CB2D5D">
      <w:rPr>
        <w:sz w:val="16"/>
      </w:rPr>
      <w:tab/>
    </w:r>
    <w:r w:rsidR="00CB2D5D">
      <w:rPr>
        <w:sz w:val="16"/>
      </w:rPr>
      <w:tab/>
      <w:t>D/19/26390 Review</w:t>
    </w:r>
    <w:r w:rsidR="00083C81">
      <w:rPr>
        <w:sz w:val="16"/>
      </w:rPr>
      <w:t xml:space="preserve">ed </w:t>
    </w:r>
    <w:r w:rsidR="00CB2D5D">
      <w:rPr>
        <w:sz w:val="16"/>
      </w:rPr>
      <w:t>10/01/2020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48" w:rsidRDefault="00962448" w:rsidP="00404C08">
      <w:pPr>
        <w:spacing w:after="0" w:line="240" w:lineRule="auto"/>
      </w:pPr>
      <w:r>
        <w:separator/>
      </w:r>
    </w:p>
  </w:footnote>
  <w:footnote w:type="continuationSeparator" w:id="0">
    <w:p w:rsidR="00962448" w:rsidRDefault="00962448"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083C81"/>
    <w:rsid w:val="001165D1"/>
    <w:rsid w:val="00185DBB"/>
    <w:rsid w:val="001A168B"/>
    <w:rsid w:val="001E3E7A"/>
    <w:rsid w:val="001F5516"/>
    <w:rsid w:val="0022122E"/>
    <w:rsid w:val="00226FA3"/>
    <w:rsid w:val="002464A5"/>
    <w:rsid w:val="002E09FF"/>
    <w:rsid w:val="002E6576"/>
    <w:rsid w:val="00302F4B"/>
    <w:rsid w:val="00334CA8"/>
    <w:rsid w:val="0034267D"/>
    <w:rsid w:val="003851CF"/>
    <w:rsid w:val="003F0D93"/>
    <w:rsid w:val="003F1621"/>
    <w:rsid w:val="003F7264"/>
    <w:rsid w:val="00404C08"/>
    <w:rsid w:val="004B5BCA"/>
    <w:rsid w:val="004E1630"/>
    <w:rsid w:val="00561560"/>
    <w:rsid w:val="005A47DD"/>
    <w:rsid w:val="00641887"/>
    <w:rsid w:val="00644C18"/>
    <w:rsid w:val="006469BE"/>
    <w:rsid w:val="00661D18"/>
    <w:rsid w:val="006657D5"/>
    <w:rsid w:val="0069563D"/>
    <w:rsid w:val="00717204"/>
    <w:rsid w:val="00724574"/>
    <w:rsid w:val="007815D7"/>
    <w:rsid w:val="007C1D5A"/>
    <w:rsid w:val="007E680C"/>
    <w:rsid w:val="008265C3"/>
    <w:rsid w:val="008F1E16"/>
    <w:rsid w:val="00962448"/>
    <w:rsid w:val="009C0714"/>
    <w:rsid w:val="009C5DA5"/>
    <w:rsid w:val="00A06D50"/>
    <w:rsid w:val="00A67B03"/>
    <w:rsid w:val="00AC42DE"/>
    <w:rsid w:val="00AF3253"/>
    <w:rsid w:val="00B839F9"/>
    <w:rsid w:val="00B91A86"/>
    <w:rsid w:val="00BA08E6"/>
    <w:rsid w:val="00BB6B2E"/>
    <w:rsid w:val="00BD33F4"/>
    <w:rsid w:val="00C84A9A"/>
    <w:rsid w:val="00CB2D5D"/>
    <w:rsid w:val="00CD5FAF"/>
    <w:rsid w:val="00D22C55"/>
    <w:rsid w:val="00D252AB"/>
    <w:rsid w:val="00D94441"/>
    <w:rsid w:val="00DA4448"/>
    <w:rsid w:val="00DD6B35"/>
    <w:rsid w:val="00E212CA"/>
    <w:rsid w:val="00E21C2B"/>
    <w:rsid w:val="00EC231F"/>
    <w:rsid w:val="00EC65E3"/>
    <w:rsid w:val="00ED44EE"/>
    <w:rsid w:val="00EE08F6"/>
    <w:rsid w:val="00F2301A"/>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D/19/26390</Record_x0020_Number>
    <Unique_x0020_Identifier xmlns="570b4bb7-72d7-4aaa-ac80-5a06eaa8899d">723282</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2021-09-06T04:59:38+00:00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SGSC-141310341-238845</_dlc_DocId>
    <_dlc_DocIdUrl xmlns="f200c099-9d66-4f81-8541-0ec9906636c1">
      <Url>https://sthgrampians.sharepoint.com/sites/SRV-BuildingServices/_layouts/15/DocIdRedir.aspx?ID=SGSC-141310341-238845</Url>
      <Description>SGSC-141310341-238845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9227D6-A487-4008-B0A2-671403655667}"/>
</file>

<file path=customXml/itemProps2.xml><?xml version="1.0" encoding="utf-8"?>
<ds:datastoreItem xmlns:ds="http://schemas.openxmlformats.org/officeDocument/2006/customXml" ds:itemID="{9BE50F2C-1D30-404F-B6DE-760B696F9F10}"/>
</file>

<file path=customXml/itemProps3.xml><?xml version="1.0" encoding="utf-8"?>
<ds:datastoreItem xmlns:ds="http://schemas.openxmlformats.org/officeDocument/2006/customXml" ds:itemID="{808743F3-1DA6-4D6B-8640-B0CCB5937887}"/>
</file>

<file path=customXml/itemProps4.xml><?xml version="1.0" encoding="utf-8"?>
<ds:datastoreItem xmlns:ds="http://schemas.openxmlformats.org/officeDocument/2006/customXml" ds:itemID="{48C8D1DE-94BF-49F1-B89E-FEFC4E3B7604}"/>
</file>

<file path=docProps/app.xml><?xml version="1.0" encoding="utf-8"?>
<Properties xmlns="http://schemas.openxmlformats.org/officeDocument/2006/extended-properties" xmlns:vt="http://schemas.openxmlformats.org/officeDocument/2006/docPropsVTypes">
  <Template>6_COVLETOW</Template>
  <TotalTime>20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77 - Permeability</dc:title>
  <dc:creator>Katherine Kriz</dc:creator>
  <cp:lastModifiedBy>Katherine Kriz</cp:lastModifiedBy>
  <cp:revision>7</cp:revision>
  <cp:lastPrinted>2019-03-20T00:43:00Z</cp:lastPrinted>
  <dcterms:created xsi:type="dcterms:W3CDTF">2019-03-25T05:32:00Z</dcterms:created>
  <dcterms:modified xsi:type="dcterms:W3CDTF">2020-01-14T03:30:00Z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BS-CM93/CM_PROD/741108/837574/723282</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3344ceb6-7788-42a8-ae6e-ec66f142fc33</vt:lpwstr>
  </property>
</Properties>
</file>